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C5" w:rsidRPr="00E01272" w:rsidRDefault="00E01272" w:rsidP="00E01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272">
        <w:rPr>
          <w:rFonts w:ascii="Times New Roman" w:hAnsi="Times New Roman" w:cs="Times New Roman"/>
          <w:b/>
          <w:sz w:val="32"/>
          <w:szCs w:val="32"/>
        </w:rPr>
        <w:t>Дидактическая игра «Соты»</w:t>
      </w:r>
    </w:p>
    <w:p w:rsidR="00E01272" w:rsidRDefault="00E01272" w:rsidP="00E012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автоматизация звуков.</w:t>
      </w:r>
    </w:p>
    <w:p w:rsidR="00E01272" w:rsidRPr="00E01272" w:rsidRDefault="00E01272" w:rsidP="00E0127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1272" w:rsidRDefault="00E01272" w:rsidP="00E0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E01272" w:rsidRDefault="00E01272" w:rsidP="00E0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восприятия;</w:t>
      </w:r>
    </w:p>
    <w:p w:rsidR="00E01272" w:rsidRDefault="00E01272" w:rsidP="00E0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в слогах, словах;</w:t>
      </w:r>
    </w:p>
    <w:p w:rsidR="00E01272" w:rsidRDefault="00E01272" w:rsidP="00E0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уточнение, обогащение словаря по теме цвета;</w:t>
      </w:r>
    </w:p>
    <w:p w:rsidR="00E01272" w:rsidRDefault="00E01272" w:rsidP="00E012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слоговой структуры слова. </w:t>
      </w:r>
    </w:p>
    <w:p w:rsidR="00E01272" w:rsidRPr="00E01272" w:rsidRDefault="00E01272" w:rsidP="00E0127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272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E01272" w:rsidRDefault="00E01272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 помпоны. Разложить цветные помпоны по заданной схеме-карточке. Назвать цвет.</w:t>
      </w:r>
    </w:p>
    <w:p w:rsidR="00FD1CF1" w:rsidRDefault="00FD1CF1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Произнесение изолированного звука. Произносит звук, «шагая» пальцами по сотам. Потом закрыть соты цветными помпонами. </w:t>
      </w:r>
      <w:bookmarkStart w:id="0" w:name="_GoBack"/>
      <w:bookmarkEnd w:id="0"/>
    </w:p>
    <w:p w:rsidR="00E01272" w:rsidRDefault="00FD1CF1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272">
        <w:rPr>
          <w:rFonts w:ascii="Times New Roman" w:hAnsi="Times New Roman" w:cs="Times New Roman"/>
          <w:sz w:val="28"/>
          <w:szCs w:val="28"/>
        </w:rPr>
        <w:t>Прошагай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27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E01272">
        <w:rPr>
          <w:rFonts w:ascii="Times New Roman" w:hAnsi="Times New Roman" w:cs="Times New Roman"/>
          <w:sz w:val="28"/>
          <w:szCs w:val="28"/>
        </w:rPr>
        <w:t xml:space="preserve">. Ребенок проговаривает </w:t>
      </w:r>
      <w:proofErr w:type="spellStart"/>
      <w:r w:rsidR="00E01272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E01272">
        <w:rPr>
          <w:rFonts w:ascii="Times New Roman" w:hAnsi="Times New Roman" w:cs="Times New Roman"/>
          <w:sz w:val="28"/>
          <w:szCs w:val="28"/>
        </w:rPr>
        <w:t xml:space="preserve">, например, </w:t>
      </w:r>
      <w:proofErr w:type="spellStart"/>
      <w:r w:rsidR="00E01272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="00E01272">
        <w:rPr>
          <w:rFonts w:ascii="Times New Roman" w:hAnsi="Times New Roman" w:cs="Times New Roman"/>
          <w:sz w:val="28"/>
          <w:szCs w:val="28"/>
        </w:rPr>
        <w:t xml:space="preserve"> – сидит ежик у норы. На каждое слово шагает пальчиком по сотам.</w:t>
      </w:r>
    </w:p>
    <w:p w:rsidR="00093E0C" w:rsidRDefault="00093E0C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Слогоряд. Ребенок повторяет за логопедом слогоряд,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ра-ро-ру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проговорил правильно, закрывает соты (соответственно слогам, т.е.3 соты) цветными помпонами.</w:t>
      </w:r>
    </w:p>
    <w:p w:rsidR="00093E0C" w:rsidRDefault="00093E0C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слово на слоги. Произносим слово, «шагаем» п</w:t>
      </w:r>
      <w:r w:rsidR="00FD1CF1">
        <w:rPr>
          <w:rFonts w:ascii="Times New Roman" w:hAnsi="Times New Roman" w:cs="Times New Roman"/>
          <w:sz w:val="28"/>
          <w:szCs w:val="28"/>
        </w:rPr>
        <w:t>альчиками по сотам, кладем в них</w:t>
      </w:r>
      <w:r>
        <w:rPr>
          <w:rFonts w:ascii="Times New Roman" w:hAnsi="Times New Roman" w:cs="Times New Roman"/>
          <w:sz w:val="28"/>
          <w:szCs w:val="28"/>
        </w:rPr>
        <w:t xml:space="preserve"> помпоны. Также можно разделить слово на слоги хлопками, а потом закрыть соответствующее число сот. </w:t>
      </w:r>
    </w:p>
    <w:p w:rsidR="00093E0C" w:rsidRDefault="00093E0C" w:rsidP="00E01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Проговаривание скороговорок. Произносим скороговорку, например: труба трубит, труба поет: трубач по улице идет. На каждое слово кладем </w:t>
      </w:r>
      <w:r w:rsidR="003D1762">
        <w:rPr>
          <w:rFonts w:ascii="Times New Roman" w:hAnsi="Times New Roman" w:cs="Times New Roman"/>
          <w:sz w:val="28"/>
          <w:szCs w:val="28"/>
        </w:rPr>
        <w:t xml:space="preserve">помпон в </w:t>
      </w:r>
      <w:proofErr w:type="spellStart"/>
      <w:r w:rsidR="003D1762"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 w:rsidR="003D1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762" w:rsidRDefault="003D1762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4238" cy="3970733"/>
            <wp:effectExtent l="19050" t="0" r="8412" b="0"/>
            <wp:docPr id="1" name="Рисунок 1" descr="D:\Фото\Работа\DSC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абота\DSC_0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76" cy="39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D8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457D8" w:rsidRPr="003D1762" w:rsidRDefault="000457D8" w:rsidP="003D176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560" cy="4096987"/>
            <wp:effectExtent l="19050" t="0" r="0" b="0"/>
            <wp:docPr id="2" name="Рисунок 2" descr="D:\Фото\Работа\DSC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Работа\DSC_0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887" cy="409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7D8" w:rsidRPr="003D1762" w:rsidSect="00E012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CF7"/>
    <w:multiLevelType w:val="hybridMultilevel"/>
    <w:tmpl w:val="C7EC5AE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BD85889"/>
    <w:multiLevelType w:val="hybridMultilevel"/>
    <w:tmpl w:val="8ED632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610"/>
    <w:rsid w:val="000457D8"/>
    <w:rsid w:val="00093E0C"/>
    <w:rsid w:val="001B1E89"/>
    <w:rsid w:val="002756C5"/>
    <w:rsid w:val="003D1762"/>
    <w:rsid w:val="00824610"/>
    <w:rsid w:val="00E01272"/>
    <w:rsid w:val="00FD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2</cp:revision>
  <dcterms:created xsi:type="dcterms:W3CDTF">2020-11-01T07:56:00Z</dcterms:created>
  <dcterms:modified xsi:type="dcterms:W3CDTF">2020-11-01T07:56:00Z</dcterms:modified>
</cp:coreProperties>
</file>